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41B28086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Type kommentar:</w:t>
      </w:r>
    </w:p>
    <w:p w14:paraId="77F96F1D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 xml:space="preserve">ge – generell </w:t>
      </w:r>
    </w:p>
    <w:p w14:paraId="3728B4F4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ed – editorielle</w:t>
      </w:r>
    </w:p>
    <w:p w14:paraId="2FB2D393" w14:textId="77777777" w:rsidR="00500BCE" w:rsidRDefault="00500BCE" w:rsidP="00AE60D1">
      <w:pPr>
        <w:rPr>
          <w:lang w:val="nb-NO"/>
        </w:rPr>
      </w:pPr>
      <w:r w:rsidRPr="00500BCE">
        <w:rPr>
          <w:i/>
          <w:sz w:val="18"/>
          <w:szCs w:val="18"/>
          <w:lang w:val="nb-NO"/>
        </w:rPr>
        <w:t>te – tekniske</w:t>
      </w:r>
      <w:r>
        <w:rPr>
          <w:lang w:val="nb-NO"/>
        </w:rPr>
        <w:t xml:space="preserve"> </w:t>
      </w: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6D8E" w14:textId="77777777" w:rsidR="00E11030" w:rsidRDefault="00E11030">
      <w:r>
        <w:separator/>
      </w:r>
    </w:p>
  </w:endnote>
  <w:endnote w:type="continuationSeparator" w:id="0">
    <w:p w14:paraId="3586B0FE" w14:textId="77777777" w:rsidR="00E11030" w:rsidRDefault="00E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DCD5" w14:textId="77777777" w:rsidR="008E02BC" w:rsidRDefault="008E0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137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488CF007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ge</w:t>
    </w:r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14B40D4D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301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4B81E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F8EBFA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CE3F" w14:textId="77777777" w:rsidR="00E11030" w:rsidRDefault="00E11030">
      <w:r>
        <w:separator/>
      </w:r>
    </w:p>
  </w:footnote>
  <w:footnote w:type="continuationSeparator" w:id="0">
    <w:p w14:paraId="573710ED" w14:textId="77777777" w:rsidR="00E11030" w:rsidRDefault="00E1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C247" w14:textId="77777777" w:rsidR="008E02BC" w:rsidRDefault="008E0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16C3CF69" w:rsidR="00FE27CB" w:rsidRPr="00E01169" w:rsidRDefault="00DF34C8" w:rsidP="00FE27CB">
          <w:pPr>
            <w:pStyle w:val="ISOComments"/>
            <w:spacing w:before="60" w:after="60"/>
            <w:rPr>
              <w:lang w:val="nb-NO"/>
            </w:rPr>
          </w:pPr>
          <w:r w:rsidRPr="00DF34C8">
            <w:rPr>
              <w:rStyle w:val="MTEquationSection"/>
              <w:b/>
              <w:bCs/>
              <w:color w:val="auto"/>
              <w:sz w:val="22"/>
              <w:lang w:val="nb-NO"/>
            </w:rPr>
            <w:t>Høringsutkast NEK</w:t>
          </w:r>
          <w:r w:rsidR="00E114F2">
            <w:rPr>
              <w:rStyle w:val="MTEquationSection"/>
              <w:b/>
              <w:bCs/>
              <w:color w:val="auto"/>
              <w:sz w:val="22"/>
              <w:lang w:val="nb-NO"/>
            </w:rPr>
            <w:t>600</w:t>
          </w:r>
          <w:r w:rsidR="00920674">
            <w:rPr>
              <w:rStyle w:val="MTEquationSection"/>
              <w:b/>
              <w:bCs/>
              <w:color w:val="auto"/>
              <w:sz w:val="22"/>
              <w:lang w:val="nb-NO"/>
            </w:rPr>
            <w:t>:2020</w:t>
          </w:r>
          <w:r w:rsidR="008E02BC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</w:t>
          </w:r>
          <w:r w:rsidR="008E5648" w:rsidRPr="008E5648">
            <w:rPr>
              <w:rStyle w:val="MTEquationSection"/>
              <w:b/>
              <w:bCs/>
              <w:color w:val="auto"/>
              <w:sz w:val="22"/>
              <w:lang w:val="nb-NO"/>
            </w:rPr>
            <w:t>El og ekom i vegtrafikksystem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Header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E01169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77777777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 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77777777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 eks. avsnitt 4)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kom-mentar</w:t>
          </w:r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1E82D363" w:rsidR="00204F39" w:rsidRPr="00E01169" w:rsidRDefault="00204F39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Utkvittering av NEK / NK</w:t>
          </w:r>
          <w:r w:rsidR="008E5648">
            <w:rPr>
              <w:b/>
              <w:sz w:val="16"/>
              <w:lang w:val="nb-NO"/>
            </w:rPr>
            <w:t>300</w:t>
          </w:r>
          <w:bookmarkStart w:id="0" w:name="_GoBack"/>
          <w:bookmarkEnd w:id="0"/>
        </w:p>
      </w:tc>
    </w:tr>
  </w:tbl>
  <w:p w14:paraId="28828E75" w14:textId="77777777" w:rsidR="00A16159" w:rsidRPr="003F0450" w:rsidRDefault="00A16159">
    <w:pPr>
      <w:pStyle w:val="Header"/>
      <w:rPr>
        <w:sz w:val="2"/>
        <w:lang w:val="nb-NO"/>
      </w:rPr>
    </w:pPr>
  </w:p>
  <w:p w14:paraId="339FF07A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Header"/>
      <w:rPr>
        <w:sz w:val="2"/>
      </w:rPr>
    </w:pPr>
  </w:p>
  <w:p w14:paraId="6D67C56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A6953"/>
    <w:rsid w:val="001409D6"/>
    <w:rsid w:val="0015230A"/>
    <w:rsid w:val="00204F39"/>
    <w:rsid w:val="00210873"/>
    <w:rsid w:val="00211B32"/>
    <w:rsid w:val="00262EFE"/>
    <w:rsid w:val="00314348"/>
    <w:rsid w:val="00387E3D"/>
    <w:rsid w:val="00395636"/>
    <w:rsid w:val="003B19C1"/>
    <w:rsid w:val="003C4CA7"/>
    <w:rsid w:val="003C6559"/>
    <w:rsid w:val="003F0450"/>
    <w:rsid w:val="004C6E8C"/>
    <w:rsid w:val="004F6A4A"/>
    <w:rsid w:val="00500BCE"/>
    <w:rsid w:val="00540C31"/>
    <w:rsid w:val="005E56C1"/>
    <w:rsid w:val="006179E4"/>
    <w:rsid w:val="007322B3"/>
    <w:rsid w:val="007E2E99"/>
    <w:rsid w:val="00812286"/>
    <w:rsid w:val="008E02BC"/>
    <w:rsid w:val="008E5648"/>
    <w:rsid w:val="00920674"/>
    <w:rsid w:val="00957F0F"/>
    <w:rsid w:val="009D12C7"/>
    <w:rsid w:val="00A16159"/>
    <w:rsid w:val="00A63938"/>
    <w:rsid w:val="00A64E75"/>
    <w:rsid w:val="00AE60D1"/>
    <w:rsid w:val="00AF7C69"/>
    <w:rsid w:val="00B0714A"/>
    <w:rsid w:val="00BC5BFD"/>
    <w:rsid w:val="00BF6B60"/>
    <w:rsid w:val="00C90982"/>
    <w:rsid w:val="00D45F22"/>
    <w:rsid w:val="00D74D95"/>
    <w:rsid w:val="00DB46D0"/>
    <w:rsid w:val="00DC12AE"/>
    <w:rsid w:val="00DF34C8"/>
    <w:rsid w:val="00E01169"/>
    <w:rsid w:val="00E11030"/>
    <w:rsid w:val="00E114F2"/>
    <w:rsid w:val="00EC5739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^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2018-11-14T10:19:00Z</dcterms:created>
  <dcterms:modified xsi:type="dcterms:W3CDTF">2020-05-05T11:13:00Z</dcterms:modified>
</cp:coreProperties>
</file>